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r w:rsidR="00FC6607" w:rsidRPr="00DD76BD">
        <w:rPr>
          <w:rFonts w:hAnsi="標楷體" w:hint="eastAsia"/>
          <w:sz w:val="28"/>
          <w:szCs w:val="28"/>
        </w:rPr>
        <w:t>年度校園菸檳危害防制教育</w:t>
      </w:r>
      <w:bookmarkStart w:id="0" w:name="_GoBack"/>
      <w:r w:rsidR="00FC6607" w:rsidRPr="00DD76BD">
        <w:rPr>
          <w:rFonts w:hAnsi="標楷體" w:cs="新細明體" w:hint="eastAsia"/>
          <w:sz w:val="28"/>
          <w:szCs w:val="28"/>
        </w:rPr>
        <w:t>「</w:t>
      </w:r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  <w:bookmarkEnd w:id="0"/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桃園市政府教育局110年10月28日桃教體字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：提供學生舞台，以學生為主角，拍攝創新網紅、直播主之短片。使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學生自主倡議無菸拒檳知識、態度，推廣至校園進而內化成為拒菸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檳的行為與生活技能。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：以菸品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驗等</w:t>
      </w:r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不得特別強調吸菸、嚼檳之形象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如因劇情需要所出現之菸檳榔應以道具替代，並加上警語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分鐘以內</w:t>
      </w:r>
      <w:r w:rsidR="00026442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hint="eastAsia"/>
          <w:b/>
        </w:rPr>
        <w:t>柒、報名方式：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7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同校不限件數，若同校投稿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主題適切：以菸品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表達及反應：影片畫面、配樂、音效清晰，輔以字幕說明，人物表現自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分鐘以內，超過酌予扣分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：分國小組、國中組、高中職組三組</w:t>
      </w:r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，經費概算表詳如附件三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r w:rsidR="00D838B4"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□國小組□國中組□高中職組</w:t>
            </w:r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組。同校不限件數，若同校投稿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r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&lt;11</w:t>
      </w:r>
      <w:r w:rsidR="000231AA">
        <w:rPr>
          <w:rFonts w:hAnsi="Times New Roman" w:hint="eastAsia"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r>
        <w:rPr>
          <w:rFonts w:hAnsi="Times New Roman" w:hint="eastAsia"/>
          <w:sz w:val="23"/>
          <w:szCs w:val="23"/>
        </w:rPr>
        <w:t>網紅就是你」短片競賽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著作財產權同意由乙方完全取得，並供甲方公布、刊登、重製、公開傳輸、公開播送，或授權第三人使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用等，及為其他一切著作權財產權利用行為之權利，乙方可視需要得請甲方無償配合修改。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位得逕予取消得獎資格，並追繳獎金、奬狀，違反著作權等法律責任由參加者負責，並承擔主辦單位之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54272"/>
    <w:rsid w:val="006D05FB"/>
    <w:rsid w:val="006F649C"/>
    <w:rsid w:val="00721AD9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an@twjh.tyc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6A4D-C37A-4928-88D8-79463279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>HOME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2021-11-12T07:11:00Z</dcterms:created>
  <dcterms:modified xsi:type="dcterms:W3CDTF">2021-11-12T07:11:00Z</dcterms:modified>
</cp:coreProperties>
</file>